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66F" w:rsidRDefault="00FF066F" w:rsidP="00FF06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Anexo II</w:t>
      </w:r>
      <w:bookmarkStart w:id="0" w:name="_GoBack"/>
      <w:bookmarkEnd w:id="0"/>
    </w:p>
    <w:p w:rsidR="000C7C55" w:rsidRPr="000C7C55" w:rsidRDefault="000C7C55" w:rsidP="000C7C55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0C7C5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Declaração de Responsabilidade por Erro de Enquadramento Sindical ou Utilização Indevida de Instrumento Coletivo</w:t>
      </w:r>
    </w:p>
    <w:p w:rsidR="000C7C55" w:rsidRPr="000C7C55" w:rsidRDefault="000C7C55" w:rsidP="000C7C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0C7C55" w:rsidRPr="000C7C55" w:rsidRDefault="000C7C55" w:rsidP="000C7C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7C5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DECLARAÇÃO DE RESPONSABILIDADE EM CASO DE ERRO DE ENQUADRAMENTO SINDICAL OU UTILIZAÇÃO INDEVIDA DE INSTRUMENTO COLETIVO</w:t>
      </w:r>
    </w:p>
    <w:p w:rsidR="000C7C55" w:rsidRPr="000C7C55" w:rsidRDefault="000C7C55" w:rsidP="000C7C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7C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empresa </w:t>
      </w:r>
      <w:r w:rsidRPr="000C7C5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</w:t>
      </w:r>
      <w:r w:rsidRPr="000C7C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inscrita no CNPJ nº </w:t>
      </w:r>
      <w:r w:rsidRPr="000C7C5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</w:t>
      </w:r>
      <w:r w:rsidRPr="000C7C55">
        <w:rPr>
          <w:rFonts w:ascii="Times New Roman" w:eastAsia="Times New Roman" w:hAnsi="Times New Roman" w:cs="Times New Roman"/>
          <w:sz w:val="24"/>
          <w:szCs w:val="24"/>
          <w:lang w:eastAsia="pt-BR"/>
        </w:rPr>
        <w:t>, por seu representante legal infra-assinado, DECLARA, para os fins previstos no art. 156, incisos III e IV, da Lei nº 14.133/2021, que:</w:t>
      </w:r>
    </w:p>
    <w:p w:rsidR="000C7C55" w:rsidRPr="000C7C55" w:rsidRDefault="000C7C55" w:rsidP="000C7C5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7C5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Assume integral responsabilidade</w:t>
      </w:r>
      <w:r w:rsidRPr="000C7C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por eventuais erros no enquadramento sindical declarado, bem como por hipótese de </w:t>
      </w:r>
      <w:r w:rsidRPr="000C7C5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fraude decorrente da apresentação ou utilização de instrumento coletivo incompatível</w:t>
      </w:r>
      <w:r w:rsidRPr="000C7C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com a efetiva categoria econômica da empresa, ou ainda, instrumento coletivo no qual </w:t>
      </w:r>
      <w:r w:rsidRPr="000C7C5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não tenha sido validamente representada pelo sindicato correspondente</w:t>
      </w:r>
      <w:r w:rsidRPr="000C7C55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0C7C55" w:rsidRPr="000C7C55" w:rsidRDefault="000C7C55" w:rsidP="000C7C5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7C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Reconhece que, constatada qualquer das situações acima, e caso tenha havido vantagem indevida na fase de julgamento das propostas ou na execução contratual, </w:t>
      </w:r>
      <w:r w:rsidRPr="000C7C5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poderá ser aplicada a penalidade prevista no art. 156, III e IV, da Lei 14.133/2021</w:t>
      </w:r>
      <w:r w:rsidRPr="000C7C55">
        <w:rPr>
          <w:rFonts w:ascii="Times New Roman" w:eastAsia="Times New Roman" w:hAnsi="Times New Roman" w:cs="Times New Roman"/>
          <w:sz w:val="24"/>
          <w:szCs w:val="24"/>
          <w:lang w:eastAsia="pt-BR"/>
        </w:rPr>
        <w:t>, incluídos:</w:t>
      </w:r>
    </w:p>
    <w:p w:rsidR="000C7C55" w:rsidRPr="000C7C55" w:rsidRDefault="000C7C55" w:rsidP="000C7C55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7C5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III – multa</w:t>
      </w:r>
      <w:r w:rsidRPr="000C7C55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:rsidR="000C7C55" w:rsidRPr="000C7C55" w:rsidRDefault="000C7C55" w:rsidP="000C7C55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7C5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IV – declaração de inidoneidade para licitar ou contratar com a Administração Pública</w:t>
      </w:r>
      <w:r w:rsidRPr="000C7C55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0C7C55" w:rsidRPr="000C7C55" w:rsidRDefault="000C7C55" w:rsidP="000C7C5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7C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Declara, ainda, que todas as informações prestadas quanto ao enquadramento sindical, atividade econômica preponderante e instrumento coletivo utilizado </w:t>
      </w:r>
      <w:r w:rsidRPr="000C7C5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são verdadeiras</w:t>
      </w:r>
      <w:r w:rsidRPr="000C7C55">
        <w:rPr>
          <w:rFonts w:ascii="Times New Roman" w:eastAsia="Times New Roman" w:hAnsi="Times New Roman" w:cs="Times New Roman"/>
          <w:sz w:val="24"/>
          <w:szCs w:val="24"/>
          <w:lang w:eastAsia="pt-BR"/>
        </w:rPr>
        <w:t>, respondendo administrativa, civil e penalmente por sua exatidão.</w:t>
      </w:r>
    </w:p>
    <w:p w:rsidR="000C7C55" w:rsidRPr="000C7C55" w:rsidRDefault="000C7C55" w:rsidP="000C7C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7C55">
        <w:rPr>
          <w:rFonts w:ascii="Times New Roman" w:eastAsia="Times New Roman" w:hAnsi="Times New Roman" w:cs="Times New Roman"/>
          <w:sz w:val="24"/>
          <w:szCs w:val="24"/>
          <w:lang w:eastAsia="pt-BR"/>
        </w:rPr>
        <w:t>Local e data: ____________________________________________________</w:t>
      </w:r>
    </w:p>
    <w:p w:rsidR="000C7C55" w:rsidRPr="000C7C55" w:rsidRDefault="000C7C55" w:rsidP="000C7C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7C55">
        <w:rPr>
          <w:rFonts w:ascii="Times New Roman" w:eastAsia="Times New Roman" w:hAnsi="Times New Roman" w:cs="Times New Roman"/>
          <w:sz w:val="24"/>
          <w:szCs w:val="24"/>
          <w:lang w:eastAsia="pt-BR"/>
        </w:rPr>
        <w:t>Assinatura digital: ________________________________________________</w:t>
      </w:r>
    </w:p>
    <w:p w:rsidR="000C7C55" w:rsidRPr="000C7C55" w:rsidRDefault="000C7C55" w:rsidP="000C7C55">
      <w:pPr>
        <w:jc w:val="both"/>
      </w:pPr>
    </w:p>
    <w:p w:rsidR="00BF1DA0" w:rsidRDefault="00BF1DA0"/>
    <w:sectPr w:rsidR="00BF1D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AE47C5"/>
    <w:multiLevelType w:val="multilevel"/>
    <w:tmpl w:val="353A7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C55"/>
    <w:rsid w:val="000C7C55"/>
    <w:rsid w:val="00972FEE"/>
    <w:rsid w:val="00BF1DA0"/>
    <w:rsid w:val="00C5238A"/>
    <w:rsid w:val="00EF3966"/>
    <w:rsid w:val="00FF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4FB67E-1ADD-4E5A-8C67-15963EB6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BADM-SALC</dc:creator>
  <cp:keywords/>
  <dc:description/>
  <cp:lastModifiedBy>BADM-SALC</cp:lastModifiedBy>
  <cp:revision>2</cp:revision>
  <dcterms:created xsi:type="dcterms:W3CDTF">2025-11-28T15:38:00Z</dcterms:created>
  <dcterms:modified xsi:type="dcterms:W3CDTF">2025-12-11T14:57:00Z</dcterms:modified>
</cp:coreProperties>
</file>